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38" w:rsidRPr="002760AC" w:rsidRDefault="002E1938" w:rsidP="002760AC">
      <w:pPr>
        <w:pStyle w:val="Nzev"/>
        <w:rPr>
          <w:rFonts w:eastAsia="MS Mincho"/>
          <w:b/>
          <w:sz w:val="40"/>
          <w:szCs w:val="40"/>
        </w:rPr>
      </w:pPr>
      <w:r w:rsidRPr="002760AC">
        <w:rPr>
          <w:rFonts w:eastAsia="MS Mincho"/>
          <w:b/>
          <w:sz w:val="40"/>
          <w:szCs w:val="40"/>
        </w:rPr>
        <w:t>Jednací řád Zastupitelstva obce Radovesnice II</w:t>
      </w:r>
    </w:p>
    <w:p w:rsidR="002E1938" w:rsidRPr="002760AC" w:rsidRDefault="002E1938" w:rsidP="002760AC">
      <w:pPr>
        <w:pStyle w:val="Nzev"/>
        <w:rPr>
          <w:rFonts w:eastAsia="MS Mincho"/>
          <w:sz w:val="44"/>
          <w:szCs w:val="44"/>
        </w:rPr>
      </w:pPr>
    </w:p>
    <w:p w:rsidR="002E1938" w:rsidRPr="002760AC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i/>
          <w:spacing w:val="24"/>
          <w:sz w:val="24"/>
          <w:szCs w:val="23"/>
        </w:rPr>
      </w:pPr>
      <w:r w:rsidRPr="002760AC">
        <w:rPr>
          <w:rFonts w:ascii="Times New Roman" w:eastAsia="MS Mincho" w:hAnsi="Times New Roman" w:cs="Times New Roman"/>
          <w:i/>
          <w:spacing w:val="24"/>
          <w:sz w:val="24"/>
          <w:szCs w:val="23"/>
        </w:rPr>
        <w:t>Zastupitelstvo obce Radovesnice II se usneslo podle § 96 zákona č. 128/2000 Sb.</w:t>
      </w:r>
    </w:p>
    <w:p w:rsidR="002E1938" w:rsidRPr="002760AC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i/>
          <w:spacing w:val="24"/>
          <w:sz w:val="24"/>
          <w:szCs w:val="23"/>
        </w:rPr>
      </w:pPr>
      <w:r w:rsidRPr="002760AC">
        <w:rPr>
          <w:rFonts w:ascii="Times New Roman" w:eastAsia="MS Mincho" w:hAnsi="Times New Roman" w:cs="Times New Roman"/>
          <w:i/>
          <w:spacing w:val="24"/>
          <w:sz w:val="24"/>
          <w:szCs w:val="23"/>
        </w:rPr>
        <w:t>o obcích na tomto svém jednacím řádu: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  <w:t>§ 1</w:t>
      </w:r>
    </w:p>
    <w:p w:rsidR="002E1938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  <w:t>Úvodní ustanovení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Jednací řád zastupitelstva obce upravuje přípravu, svolání, průběh jednání, usnášení a kontrolu plnění jeho usnesení, jakož i další otázky.</w:t>
      </w:r>
    </w:p>
    <w:p w:rsidR="002E1938" w:rsidRDefault="002E1938" w:rsidP="002E1938">
      <w:pPr>
        <w:pStyle w:val="Prosttext"/>
        <w:ind w:left="360"/>
        <w:jc w:val="both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O otázkách upravených tímto jednacím řádem, popř. o dalších zásadách svého jednání, rozhoduje zastupitelstvo obce v mezích zákona.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  <w:t>§ 2</w:t>
      </w:r>
    </w:p>
    <w:p w:rsidR="002E1938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  <w:t>Pravomoci zastupitelstva obce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numPr>
          <w:ilvl w:val="0"/>
          <w:numId w:val="2"/>
        </w:numPr>
        <w:jc w:val="both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 xml:space="preserve">Zastupitelstvo obce rozhoduje o všech otázkách uvedených v § 84; 85, 87 zákona č. 128/2000 </w:t>
      </w:r>
      <w:proofErr w:type="spellStart"/>
      <w:proofErr w:type="gramStart"/>
      <w:r>
        <w:rPr>
          <w:rFonts w:ascii="Times New Roman" w:eastAsia="MS Mincho" w:hAnsi="Times New Roman" w:cs="Times New Roman"/>
          <w:spacing w:val="24"/>
          <w:sz w:val="24"/>
          <w:szCs w:val="23"/>
        </w:rPr>
        <w:t>Sb.o</w:t>
      </w:r>
      <w:proofErr w:type="spellEnd"/>
      <w:r>
        <w:rPr>
          <w:rFonts w:ascii="Times New Roman" w:eastAsia="MS Mincho" w:hAnsi="Times New Roman" w:cs="Times New Roman"/>
          <w:spacing w:val="24"/>
          <w:sz w:val="24"/>
          <w:szCs w:val="23"/>
        </w:rPr>
        <w:t xml:space="preserve"> obcích</w:t>
      </w:r>
      <w:proofErr w:type="gramEnd"/>
      <w:r>
        <w:rPr>
          <w:rFonts w:ascii="Times New Roman" w:eastAsia="MS Mincho" w:hAnsi="Times New Roman" w:cs="Times New Roman"/>
          <w:spacing w:val="24"/>
          <w:sz w:val="24"/>
          <w:szCs w:val="23"/>
        </w:rPr>
        <w:t>.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  <w:t>§ 3</w:t>
      </w:r>
    </w:p>
    <w:p w:rsidR="002E1938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  <w:t>Svolání jednání zastupitelstva obce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 xml:space="preserve">Zastupitelstvo obce se schází podle potřeby, nejméně </w:t>
      </w:r>
      <w:proofErr w:type="gramStart"/>
      <w:r>
        <w:rPr>
          <w:rFonts w:ascii="Times New Roman" w:eastAsia="MS Mincho" w:hAnsi="Times New Roman" w:cs="Times New Roman"/>
          <w:spacing w:val="24"/>
          <w:sz w:val="24"/>
          <w:szCs w:val="23"/>
        </w:rPr>
        <w:t>jedenkrát  za</w:t>
      </w:r>
      <w:proofErr w:type="gramEnd"/>
      <w:r>
        <w:rPr>
          <w:rFonts w:ascii="Times New Roman" w:eastAsia="MS Mincho" w:hAnsi="Times New Roman" w:cs="Times New Roman"/>
          <w:spacing w:val="24"/>
          <w:sz w:val="24"/>
          <w:szCs w:val="23"/>
        </w:rPr>
        <w:t xml:space="preserve"> tři měsíce. Zasedání řídí starosta, případně místostarosta. O místě a době jednání zastupitelstva obce informuje starosta nejpozději 7 dnů před jednáním ZO.</w:t>
      </w:r>
    </w:p>
    <w:p w:rsidR="002E1938" w:rsidRDefault="002E1938" w:rsidP="002E1938">
      <w:pPr>
        <w:pStyle w:val="Prosttext"/>
        <w:ind w:left="360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</w:p>
    <w:p w:rsidR="002E1938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  <w:t>§ 4</w:t>
      </w:r>
    </w:p>
    <w:p w:rsidR="002E1938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  <w:t>Příprava jednání zastupitelstva obce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numPr>
          <w:ilvl w:val="0"/>
          <w:numId w:val="4"/>
        </w:numPr>
        <w:jc w:val="both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Přípravu jednání zastupitelstva obce organizuje starosta obce podle stanoveného programu.</w:t>
      </w:r>
    </w:p>
    <w:p w:rsidR="002E1938" w:rsidRDefault="002E1938" w:rsidP="002E1938">
      <w:pPr>
        <w:pStyle w:val="Prosttext"/>
        <w:ind w:left="360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numPr>
          <w:ilvl w:val="0"/>
          <w:numId w:val="4"/>
        </w:numPr>
        <w:jc w:val="both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O místě, době a navrženém pořadu jednání ZO informuje starosta občany nejpozději 7 dnů před jednáním zastupitelstva obce, a to na úřední desce obecního úřadu.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  <w:t>§ 5</w:t>
      </w:r>
    </w:p>
    <w:p w:rsidR="002E1938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  <w:t>Účast členů zastupitelstva na jednání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numPr>
          <w:ilvl w:val="0"/>
          <w:numId w:val="5"/>
        </w:numPr>
        <w:jc w:val="both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Členové zastupitelstva obce jsou povinni se zúčastnit každého jednání, jinak jsou povinni se omluvit starostovi s uvedením důvodu.</w:t>
      </w:r>
    </w:p>
    <w:p w:rsidR="002E1938" w:rsidRDefault="002E1938" w:rsidP="002E1938">
      <w:pPr>
        <w:pStyle w:val="Prosttext"/>
        <w:ind w:left="360"/>
        <w:jc w:val="both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</w:p>
    <w:p w:rsidR="002E1938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  <w:t>§ 6</w:t>
      </w:r>
    </w:p>
    <w:p w:rsidR="002E1938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  <w:t>Program jednání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numPr>
          <w:ilvl w:val="0"/>
          <w:numId w:val="6"/>
        </w:numPr>
        <w:jc w:val="both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Program jednání navrhuje starosta obce.</w:t>
      </w:r>
    </w:p>
    <w:p w:rsidR="002E1938" w:rsidRDefault="002E1938" w:rsidP="002E1938">
      <w:pPr>
        <w:pStyle w:val="Prosttext"/>
        <w:ind w:left="360"/>
        <w:jc w:val="both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numPr>
          <w:ilvl w:val="0"/>
          <w:numId w:val="6"/>
        </w:numPr>
        <w:jc w:val="both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 xml:space="preserve">Na schůzi obecního zastupitelstva může být jednáno jenom o věcech, </w:t>
      </w:r>
      <w:proofErr w:type="gramStart"/>
      <w:r>
        <w:rPr>
          <w:rFonts w:ascii="Times New Roman" w:eastAsia="MS Mincho" w:hAnsi="Times New Roman" w:cs="Times New Roman"/>
          <w:spacing w:val="24"/>
          <w:sz w:val="24"/>
          <w:szCs w:val="23"/>
        </w:rPr>
        <w:t>které  byly</w:t>
      </w:r>
      <w:proofErr w:type="gramEnd"/>
      <w:r>
        <w:rPr>
          <w:rFonts w:ascii="Times New Roman" w:eastAsia="MS Mincho" w:hAnsi="Times New Roman" w:cs="Times New Roman"/>
          <w:spacing w:val="24"/>
          <w:sz w:val="24"/>
          <w:szCs w:val="23"/>
        </w:rPr>
        <w:t xml:space="preserve"> dány na program a o návrzích, s jejichž zařazením vysloví zastupitelstvo obce souhlas. Starosta sdělí návrh programu jednání při jeho zahájení, o něm či o námitkách proti němu rozhoduje zastupitelstvo obce hlasováním.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numPr>
          <w:ilvl w:val="0"/>
          <w:numId w:val="6"/>
        </w:numPr>
        <w:jc w:val="both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Právo předkládat návrhy k zařazení na pořad jednání připravovaného zasedání zastupitelstva obce mají jeho členové, rada obce a výbory.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  <w:t>§ 7</w:t>
      </w:r>
    </w:p>
    <w:p w:rsidR="002E1938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  <w:t>Průběh jednání zastupitelstva obce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numPr>
          <w:ilvl w:val="0"/>
          <w:numId w:val="7"/>
        </w:numPr>
        <w:jc w:val="both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 xml:space="preserve">Schůzi zastupitelstva obce řídí </w:t>
      </w:r>
      <w:proofErr w:type="gramStart"/>
      <w:r>
        <w:rPr>
          <w:rFonts w:ascii="Times New Roman" w:eastAsia="MS Mincho" w:hAnsi="Times New Roman" w:cs="Times New Roman"/>
          <w:spacing w:val="24"/>
          <w:sz w:val="24"/>
          <w:szCs w:val="23"/>
        </w:rPr>
        <w:t>starosta,místostarosta</w:t>
      </w:r>
      <w:proofErr w:type="gramEnd"/>
      <w:r>
        <w:rPr>
          <w:rFonts w:ascii="Times New Roman" w:eastAsia="MS Mincho" w:hAnsi="Times New Roman" w:cs="Times New Roman"/>
          <w:spacing w:val="24"/>
          <w:sz w:val="24"/>
          <w:szCs w:val="23"/>
        </w:rPr>
        <w:t>.</w:t>
      </w:r>
    </w:p>
    <w:p w:rsidR="002E1938" w:rsidRDefault="002E1938" w:rsidP="002E1938">
      <w:pPr>
        <w:pStyle w:val="Prosttext"/>
        <w:ind w:left="360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numPr>
          <w:ilvl w:val="0"/>
          <w:numId w:val="7"/>
        </w:numPr>
        <w:jc w:val="both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Předsedající řídí hlasování, jehož výsledek zjišťuje a vyhlašuje, ukončuje a přerušuje zasedání a dbá na to, aby mělo pracovní charakter a věcný průběh. Není-li při zahájení jednání přítomna nadpoloviční většina všech členů zastupitelstva obce, ukončí předsedající zasedání a svolá do 15 dnů nové jednání zastupitelstva obce k témuž nebo zbývajícímu programu.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numPr>
          <w:ilvl w:val="0"/>
          <w:numId w:val="7"/>
        </w:numPr>
        <w:jc w:val="both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 xml:space="preserve">V zahajovací části jednání předsedající prohlásí, že jednání zastupitelstva obce bylo řádně svoláno a vyhlášeno, konstatuje přítomnost nadpoloviční většiny členů, dá schválit program jednání, </w:t>
      </w:r>
      <w:r w:rsidR="00DA5AC3">
        <w:rPr>
          <w:rFonts w:ascii="Times New Roman" w:eastAsia="MS Mincho" w:hAnsi="Times New Roman" w:cs="Times New Roman"/>
          <w:spacing w:val="24"/>
          <w:sz w:val="24"/>
          <w:szCs w:val="23"/>
        </w:rPr>
        <w:t>určí</w:t>
      </w:r>
      <w:r>
        <w:rPr>
          <w:rFonts w:ascii="Times New Roman" w:eastAsia="MS Mincho" w:hAnsi="Times New Roman" w:cs="Times New Roman"/>
          <w:spacing w:val="24"/>
          <w:sz w:val="24"/>
          <w:szCs w:val="23"/>
        </w:rPr>
        <w:t xml:space="preserve"> dva členy zastupitelstva obce za ověřovatele zápisu. Potom sdělí, zda byl ověřen zápis z předchozího jednání.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numPr>
          <w:ilvl w:val="0"/>
          <w:numId w:val="7"/>
        </w:numPr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Do rozpravy se přihlašují účastníci zvednutím ruky.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numPr>
          <w:ilvl w:val="0"/>
          <w:numId w:val="7"/>
        </w:numPr>
        <w:jc w:val="both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Zastupitelstvo obce může v průběhu jednání body pořadu přesunout nebo sloučit rozpravu ke dvěma nebo i více bodům pořadu.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numPr>
          <w:ilvl w:val="0"/>
          <w:numId w:val="7"/>
        </w:numPr>
        <w:jc w:val="both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lastRenderedPageBreak/>
        <w:t>Do diskuze se mohou členové zastupitelstva obce přihlásit po jejím vyhlášení a vyzvání.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numPr>
          <w:ilvl w:val="0"/>
          <w:numId w:val="7"/>
        </w:numPr>
        <w:jc w:val="both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Nikdo, komu předsedající neudělil slovo, nemůže se ho ujmout.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numPr>
          <w:ilvl w:val="0"/>
          <w:numId w:val="7"/>
        </w:numPr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Přítomné veřejnosti uděluje slovo předsedající po předchozím schválení zastupitelstva obce.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numPr>
          <w:ilvl w:val="0"/>
          <w:numId w:val="7"/>
        </w:numPr>
        <w:jc w:val="both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 xml:space="preserve"> Při zahájení schůze zastupitelstva bude provedena kontrola usnesení i</w:t>
      </w:r>
    </w:p>
    <w:p w:rsidR="002E1938" w:rsidRDefault="002E1938" w:rsidP="002E1938">
      <w:pPr>
        <w:pStyle w:val="Prosttext"/>
        <w:ind w:left="708"/>
        <w:jc w:val="both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zápisu z minulé schůze.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  <w:t>§ 8</w:t>
      </w:r>
    </w:p>
    <w:p w:rsidR="002E1938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  <w:t>Příprava usnesení zastupitelstva obce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numPr>
          <w:ilvl w:val="0"/>
          <w:numId w:val="8"/>
        </w:numPr>
        <w:jc w:val="both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Návrh usnesení předkládaný zastupitelstvu obce ke schválení vychází ze zpráv projednaných tímto orgánem a z diskuze členů zastupitelstva.</w:t>
      </w:r>
    </w:p>
    <w:p w:rsidR="002E1938" w:rsidRDefault="002E1938" w:rsidP="002E1938">
      <w:pPr>
        <w:pStyle w:val="Prosttext"/>
        <w:ind w:left="360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Pr="002760AC" w:rsidRDefault="002E1938" w:rsidP="002E1938">
      <w:pPr>
        <w:pStyle w:val="Prosttext"/>
        <w:numPr>
          <w:ilvl w:val="0"/>
          <w:numId w:val="8"/>
        </w:numPr>
        <w:jc w:val="both"/>
        <w:rPr>
          <w:rFonts w:ascii="Times New Roman" w:eastAsia="MS Mincho" w:hAnsi="Times New Roman" w:cs="Times New Roman"/>
          <w:spacing w:val="24"/>
          <w:sz w:val="24"/>
          <w:szCs w:val="23"/>
        </w:rPr>
      </w:pPr>
      <w:r w:rsidRPr="002760AC">
        <w:rPr>
          <w:rFonts w:ascii="Times New Roman" w:eastAsia="MS Mincho" w:hAnsi="Times New Roman" w:cs="Times New Roman"/>
          <w:spacing w:val="24"/>
          <w:sz w:val="24"/>
          <w:szCs w:val="23"/>
        </w:rPr>
        <w:t>Usnesení musí obsahově odpovídat výsledkům jednání</w:t>
      </w:r>
      <w:r w:rsidR="002760AC">
        <w:rPr>
          <w:rFonts w:ascii="Times New Roman" w:eastAsia="MS Mincho" w:hAnsi="Times New Roman" w:cs="Times New Roman"/>
          <w:spacing w:val="24"/>
          <w:sz w:val="24"/>
          <w:szCs w:val="23"/>
        </w:rPr>
        <w:t xml:space="preserve">. </w:t>
      </w:r>
      <w:r w:rsidRPr="002760AC">
        <w:rPr>
          <w:rFonts w:ascii="Times New Roman" w:eastAsia="MS Mincho" w:hAnsi="Times New Roman" w:cs="Times New Roman"/>
          <w:spacing w:val="24"/>
          <w:sz w:val="24"/>
          <w:szCs w:val="23"/>
        </w:rPr>
        <w:t>Usnesení zastupitelstva obce ukládá úkoly starostovi, členům zastupitelstva obce, členům výboru a komisí.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  <w:t>§ 9</w:t>
      </w:r>
    </w:p>
    <w:p w:rsidR="002E1938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  <w:t>Hlasování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numPr>
          <w:ilvl w:val="0"/>
          <w:numId w:val="9"/>
        </w:numPr>
        <w:jc w:val="both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Zastupitelstvo obce je schopno se usnášet, je-li přítomna nadpoloviční většina všech jeho členů.</w:t>
      </w:r>
    </w:p>
    <w:p w:rsidR="002E1938" w:rsidRDefault="002E1938" w:rsidP="002E1938">
      <w:pPr>
        <w:pStyle w:val="Prosttext"/>
        <w:ind w:left="360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numPr>
          <w:ilvl w:val="0"/>
          <w:numId w:val="9"/>
        </w:numPr>
        <w:jc w:val="both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Byly-li uplatněny pozměňující návrhy, dá předsedající hlasovat nejprve o těchto změnách a poté o ostatních částech návrhu.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numPr>
          <w:ilvl w:val="0"/>
          <w:numId w:val="9"/>
        </w:numPr>
        <w:jc w:val="both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Hlasování se provádí veřejně, zdvižením ruky pro návrh nebo proti návrhu, nebo se lze hlasování zdržet. Usnesení je přijato, hlasuje-li pro návrh nadpoloviční většina všech členů obecního zastupitelstva.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  <w:t>§ 10</w:t>
      </w:r>
    </w:p>
    <w:p w:rsidR="002E1938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  <w:t>Dotazy členů zastupitelstva obce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numPr>
          <w:ilvl w:val="0"/>
          <w:numId w:val="10"/>
        </w:numPr>
        <w:jc w:val="both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 xml:space="preserve">Členové ZO mají právo vznášet dotazy, připomínky a podněty </w:t>
      </w:r>
      <w:r w:rsidR="002760AC">
        <w:rPr>
          <w:rFonts w:ascii="Times New Roman" w:eastAsia="MS Mincho" w:hAnsi="Times New Roman" w:cs="Times New Roman"/>
          <w:spacing w:val="24"/>
          <w:sz w:val="24"/>
          <w:szCs w:val="23"/>
        </w:rPr>
        <w:t>na</w:t>
      </w:r>
      <w:r>
        <w:rPr>
          <w:rFonts w:ascii="Times New Roman" w:eastAsia="MS Mincho" w:hAnsi="Times New Roman" w:cs="Times New Roman"/>
          <w:spacing w:val="24"/>
          <w:sz w:val="24"/>
          <w:szCs w:val="23"/>
        </w:rPr>
        <w:t xml:space="preserve"> její jednotlivé členy, na další orgány obce a zařízení zřízených obcí a požadovat od nich vysvětlení.</w:t>
      </w:r>
    </w:p>
    <w:p w:rsidR="002E1938" w:rsidRDefault="002E1938" w:rsidP="002E1938">
      <w:pPr>
        <w:pStyle w:val="Prosttext"/>
        <w:ind w:left="360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numPr>
          <w:ilvl w:val="0"/>
          <w:numId w:val="10"/>
        </w:numPr>
        <w:jc w:val="both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Na dotazy a připomínky odpovídá dotazovaný bezodkladně, připomínky, jejichž obsah vyžaduje prošetření nebo provedení jiného opatření, zodpoví nejdéle do 30 dnů.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760AC" w:rsidRDefault="002760AC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760AC" w:rsidRDefault="002760AC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760AC" w:rsidRDefault="002760AC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760AC" w:rsidRDefault="002760AC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  <w:t>§ 11</w:t>
      </w:r>
    </w:p>
    <w:p w:rsidR="002E1938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  <w:t>Péče o nerušený průběh jednání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numPr>
          <w:ilvl w:val="0"/>
          <w:numId w:val="11"/>
        </w:numPr>
        <w:jc w:val="both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Nikdo nesmí rušit průběh jednání ZO, předsedající může vykázat ze zasedací síně rušitele jednání.</w:t>
      </w:r>
    </w:p>
    <w:p w:rsidR="002E1938" w:rsidRDefault="002E1938" w:rsidP="002E1938">
      <w:pPr>
        <w:pStyle w:val="Prosttext"/>
        <w:ind w:left="360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numPr>
          <w:ilvl w:val="0"/>
          <w:numId w:val="11"/>
        </w:numPr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Nemluví-</w:t>
      </w:r>
      <w:proofErr w:type="gramStart"/>
      <w:r>
        <w:rPr>
          <w:rFonts w:ascii="Times New Roman" w:eastAsia="MS Mincho" w:hAnsi="Times New Roman" w:cs="Times New Roman"/>
          <w:spacing w:val="24"/>
          <w:sz w:val="24"/>
          <w:szCs w:val="23"/>
        </w:rPr>
        <w:t>li  řečník</w:t>
      </w:r>
      <w:proofErr w:type="gramEnd"/>
      <w:r>
        <w:rPr>
          <w:rFonts w:ascii="Times New Roman" w:eastAsia="MS Mincho" w:hAnsi="Times New Roman" w:cs="Times New Roman"/>
          <w:spacing w:val="24"/>
          <w:sz w:val="24"/>
          <w:szCs w:val="23"/>
        </w:rPr>
        <w:t xml:space="preserve"> k věci, může mu předsedající odejmout slovo.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</w:p>
    <w:p w:rsidR="002E1938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  <w:t>§ 12</w:t>
      </w:r>
    </w:p>
    <w:p w:rsidR="002E1938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  <w:t>Ukončení zasedání zastupitelstva obce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numPr>
          <w:ilvl w:val="0"/>
          <w:numId w:val="12"/>
        </w:numPr>
        <w:jc w:val="both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Předsedající prohlásí zasedání za ukončené, byl-li pořad jednání vyčerpán a nikdo se již nehlásí o slovo.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</w:p>
    <w:p w:rsidR="002E1938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  <w:t>§ 13</w:t>
      </w:r>
    </w:p>
    <w:p w:rsidR="002E1938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  <w:t>Pracovní komise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numPr>
          <w:ilvl w:val="0"/>
          <w:numId w:val="13"/>
        </w:numPr>
        <w:jc w:val="both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Pro přípravu stanovisek a expertiz může zastupitelstvo obce zříd</w:t>
      </w:r>
      <w:r w:rsidR="002760AC">
        <w:rPr>
          <w:rFonts w:ascii="Times New Roman" w:eastAsia="MS Mincho" w:hAnsi="Times New Roman" w:cs="Times New Roman"/>
          <w:spacing w:val="24"/>
          <w:sz w:val="24"/>
          <w:szCs w:val="23"/>
        </w:rPr>
        <w:t>i</w:t>
      </w:r>
      <w:r>
        <w:rPr>
          <w:rFonts w:ascii="Times New Roman" w:eastAsia="MS Mincho" w:hAnsi="Times New Roman" w:cs="Times New Roman"/>
          <w:spacing w:val="24"/>
          <w:sz w:val="24"/>
          <w:szCs w:val="23"/>
        </w:rPr>
        <w:t>t pracovní komise.</w:t>
      </w:r>
    </w:p>
    <w:p w:rsidR="002E1938" w:rsidRDefault="002E1938" w:rsidP="002E1938">
      <w:pPr>
        <w:pStyle w:val="Prosttext"/>
        <w:ind w:left="360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numPr>
          <w:ilvl w:val="0"/>
          <w:numId w:val="13"/>
        </w:numPr>
        <w:jc w:val="both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Do těchto pracovních komisí zastupitelstvo volí své členy a podle potřeby další odborníky a experty.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  <w:t>§ 14</w:t>
      </w:r>
    </w:p>
    <w:p w:rsidR="002E1938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  <w:t>Organizačně technické záležitosti zasedání ZO</w:t>
      </w:r>
    </w:p>
    <w:p w:rsidR="002E1938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</w:p>
    <w:p w:rsidR="002E1938" w:rsidRDefault="002E1938" w:rsidP="002E1938">
      <w:pPr>
        <w:pStyle w:val="Prosttext"/>
        <w:numPr>
          <w:ilvl w:val="0"/>
          <w:numId w:val="14"/>
        </w:numPr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O průběhu jednání ZO se pořizuje zápis, za jehož vyhotovení odpovídá obecní úřad.</w:t>
      </w:r>
    </w:p>
    <w:p w:rsidR="002E1938" w:rsidRDefault="002E1938" w:rsidP="002E1938">
      <w:pPr>
        <w:pStyle w:val="Prosttext"/>
        <w:ind w:left="360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numPr>
          <w:ilvl w:val="0"/>
          <w:numId w:val="14"/>
        </w:numPr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V zápisu se uvádí:</w:t>
      </w:r>
    </w:p>
    <w:p w:rsidR="002E1938" w:rsidRDefault="002E1938" w:rsidP="002E1938">
      <w:pPr>
        <w:pStyle w:val="Prosttext"/>
        <w:ind w:left="1416" w:firstLine="708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- den a místo jednání</w:t>
      </w:r>
    </w:p>
    <w:p w:rsidR="002E1938" w:rsidRDefault="002E1938" w:rsidP="002E1938">
      <w:pPr>
        <w:pStyle w:val="Prosttext"/>
        <w:ind w:left="1416" w:firstLine="708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- hodina zahájení a ukončení</w:t>
      </w:r>
    </w:p>
    <w:p w:rsidR="002E1938" w:rsidRDefault="002E1938" w:rsidP="002E1938">
      <w:pPr>
        <w:pStyle w:val="Prosttext"/>
        <w:ind w:left="1416" w:firstLine="708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- doba přerušení</w:t>
      </w:r>
    </w:p>
    <w:p w:rsidR="002E1938" w:rsidRDefault="002E1938" w:rsidP="002E1938">
      <w:pPr>
        <w:pStyle w:val="Prosttext"/>
        <w:ind w:left="1416" w:firstLine="708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- jména určených ověřovatelů zápisu</w:t>
      </w:r>
    </w:p>
    <w:p w:rsidR="002E1938" w:rsidRDefault="002E1938" w:rsidP="002E1938">
      <w:pPr>
        <w:pStyle w:val="Prosttext"/>
        <w:ind w:left="1416" w:firstLine="708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- jména omluvených a neomluvených členů ZO</w:t>
      </w:r>
    </w:p>
    <w:p w:rsidR="002E1938" w:rsidRDefault="002E1938" w:rsidP="002E1938">
      <w:pPr>
        <w:pStyle w:val="Prosttext"/>
        <w:ind w:left="1416" w:firstLine="708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- program jednání</w:t>
      </w:r>
    </w:p>
    <w:p w:rsidR="002E1938" w:rsidRDefault="002E1938" w:rsidP="002E1938">
      <w:pPr>
        <w:pStyle w:val="Prosttext"/>
        <w:ind w:left="1416" w:firstLine="708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- podané návrhy</w:t>
      </w:r>
    </w:p>
    <w:p w:rsidR="002E1938" w:rsidRDefault="002E1938" w:rsidP="002E1938">
      <w:pPr>
        <w:pStyle w:val="Prosttext"/>
        <w:ind w:left="1416" w:firstLine="708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- výsledek hlasování</w:t>
      </w:r>
    </w:p>
    <w:p w:rsidR="002E1938" w:rsidRDefault="002E1938" w:rsidP="002E1938">
      <w:pPr>
        <w:pStyle w:val="Prosttext"/>
        <w:ind w:left="1416" w:firstLine="708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- podané dotazy a návrhy</w:t>
      </w:r>
    </w:p>
    <w:p w:rsidR="002E1938" w:rsidRDefault="002E1938" w:rsidP="002E1938">
      <w:pPr>
        <w:pStyle w:val="Prosttext"/>
        <w:ind w:left="1416" w:firstLine="708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- schválené znění usnesení</w:t>
      </w:r>
    </w:p>
    <w:p w:rsidR="002E1938" w:rsidRDefault="002E1938" w:rsidP="002E1938">
      <w:pPr>
        <w:pStyle w:val="Prosttext"/>
        <w:numPr>
          <w:ilvl w:val="1"/>
          <w:numId w:val="14"/>
        </w:numPr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další skutečnosti, které by se podle rozhodnutí členů ZO měly stát součástí zápisu</w:t>
      </w:r>
    </w:p>
    <w:p w:rsidR="002E1938" w:rsidRDefault="002E1938" w:rsidP="002E1938">
      <w:pPr>
        <w:pStyle w:val="Prosttext"/>
        <w:ind w:left="930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numPr>
          <w:ilvl w:val="0"/>
          <w:numId w:val="14"/>
        </w:numPr>
        <w:jc w:val="both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lastRenderedPageBreak/>
        <w:t xml:space="preserve">Zápis se vyhotovuje do </w:t>
      </w:r>
      <w:r w:rsidR="008074DE">
        <w:rPr>
          <w:rFonts w:ascii="Times New Roman" w:eastAsia="MS Mincho" w:hAnsi="Times New Roman" w:cs="Times New Roman"/>
          <w:spacing w:val="24"/>
          <w:sz w:val="24"/>
          <w:szCs w:val="23"/>
        </w:rPr>
        <w:t>7</w:t>
      </w:r>
      <w:r>
        <w:rPr>
          <w:rFonts w:ascii="Times New Roman" w:eastAsia="MS Mincho" w:hAnsi="Times New Roman" w:cs="Times New Roman"/>
          <w:spacing w:val="24"/>
          <w:sz w:val="24"/>
          <w:szCs w:val="23"/>
        </w:rPr>
        <w:t xml:space="preserve"> dnů po skončení zasedání a podepisují jej starosta a určení ověřovatelé.</w:t>
      </w:r>
    </w:p>
    <w:p w:rsidR="002E1938" w:rsidRDefault="002E1938" w:rsidP="002E1938">
      <w:pPr>
        <w:pStyle w:val="Prosttext"/>
        <w:ind w:left="360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b/>
          <w:bCs/>
          <w:spacing w:val="24"/>
          <w:sz w:val="24"/>
          <w:szCs w:val="23"/>
        </w:rPr>
        <w:t>§ 15</w:t>
      </w: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 xml:space="preserve">Jednací řád schválilo  zastupitelstvo obce dne </w:t>
      </w:r>
      <w:r>
        <w:rPr>
          <w:rFonts w:ascii="Times New Roman" w:eastAsia="MS Mincho" w:hAnsi="Times New Roman" w:cs="Times New Roman"/>
          <w:spacing w:val="24"/>
          <w:sz w:val="24"/>
          <w:szCs w:val="23"/>
          <w:u w:val="single"/>
        </w:rPr>
        <w:tab/>
      </w:r>
      <w:proofErr w:type="gramStart"/>
      <w:r w:rsidR="008074DE">
        <w:rPr>
          <w:rFonts w:ascii="Times New Roman" w:eastAsia="MS Mincho" w:hAnsi="Times New Roman" w:cs="Times New Roman"/>
          <w:spacing w:val="24"/>
          <w:sz w:val="24"/>
          <w:szCs w:val="23"/>
          <w:u w:val="single"/>
        </w:rPr>
        <w:t>25</w:t>
      </w:r>
      <w:r w:rsidR="002760AC">
        <w:rPr>
          <w:rFonts w:ascii="Times New Roman" w:eastAsia="MS Mincho" w:hAnsi="Times New Roman" w:cs="Times New Roman"/>
          <w:spacing w:val="24"/>
          <w:sz w:val="24"/>
          <w:szCs w:val="23"/>
          <w:u w:val="single"/>
        </w:rPr>
        <w:t>.11.20</w:t>
      </w:r>
      <w:r w:rsidR="008074DE">
        <w:rPr>
          <w:rFonts w:ascii="Times New Roman" w:eastAsia="MS Mincho" w:hAnsi="Times New Roman" w:cs="Times New Roman"/>
          <w:spacing w:val="24"/>
          <w:sz w:val="24"/>
          <w:szCs w:val="23"/>
          <w:u w:val="single"/>
        </w:rPr>
        <w:t>10</w:t>
      </w:r>
      <w:proofErr w:type="gramEnd"/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rPr>
          <w:rFonts w:ascii="Times New Roman" w:eastAsia="MS Mincho" w:hAnsi="Times New Roman" w:cs="Times New Roman"/>
          <w:spacing w:val="24"/>
          <w:sz w:val="24"/>
          <w:szCs w:val="23"/>
        </w:rPr>
      </w:pPr>
    </w:p>
    <w:p w:rsidR="002E1938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spacing w:val="24"/>
          <w:sz w:val="24"/>
          <w:szCs w:val="23"/>
          <w:u w:val="single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  <w:u w:val="single"/>
        </w:rPr>
        <w:tab/>
      </w:r>
      <w:r>
        <w:rPr>
          <w:rFonts w:ascii="Times New Roman" w:eastAsia="MS Mincho" w:hAnsi="Times New Roman" w:cs="Times New Roman"/>
          <w:spacing w:val="24"/>
          <w:sz w:val="24"/>
          <w:szCs w:val="23"/>
          <w:u w:val="single"/>
        </w:rPr>
        <w:tab/>
      </w:r>
      <w:r>
        <w:rPr>
          <w:rFonts w:ascii="Times New Roman" w:eastAsia="MS Mincho" w:hAnsi="Times New Roman" w:cs="Times New Roman"/>
          <w:spacing w:val="24"/>
          <w:sz w:val="24"/>
          <w:szCs w:val="23"/>
          <w:u w:val="single"/>
        </w:rPr>
        <w:tab/>
      </w:r>
      <w:r>
        <w:rPr>
          <w:rFonts w:ascii="Times New Roman" w:eastAsia="MS Mincho" w:hAnsi="Times New Roman" w:cs="Times New Roman"/>
          <w:spacing w:val="24"/>
          <w:sz w:val="24"/>
          <w:szCs w:val="23"/>
          <w:u w:val="single"/>
        </w:rPr>
        <w:tab/>
      </w:r>
      <w:r>
        <w:rPr>
          <w:rFonts w:ascii="Times New Roman" w:eastAsia="MS Mincho" w:hAnsi="Times New Roman" w:cs="Times New Roman"/>
          <w:spacing w:val="24"/>
          <w:sz w:val="24"/>
          <w:szCs w:val="23"/>
          <w:u w:val="single"/>
        </w:rPr>
        <w:tab/>
      </w:r>
      <w:r>
        <w:rPr>
          <w:rFonts w:ascii="Times New Roman" w:eastAsia="MS Mincho" w:hAnsi="Times New Roman" w:cs="Times New Roman"/>
          <w:spacing w:val="24"/>
          <w:sz w:val="24"/>
          <w:szCs w:val="23"/>
          <w:u w:val="single"/>
        </w:rPr>
        <w:tab/>
      </w:r>
      <w:r>
        <w:rPr>
          <w:rFonts w:ascii="Times New Roman" w:eastAsia="MS Mincho" w:hAnsi="Times New Roman" w:cs="Times New Roman"/>
          <w:spacing w:val="24"/>
          <w:sz w:val="24"/>
          <w:szCs w:val="23"/>
          <w:u w:val="single"/>
        </w:rPr>
        <w:tab/>
      </w:r>
      <w:r>
        <w:rPr>
          <w:rFonts w:ascii="Times New Roman" w:eastAsia="MS Mincho" w:hAnsi="Times New Roman" w:cs="Times New Roman"/>
          <w:spacing w:val="24"/>
          <w:sz w:val="24"/>
          <w:szCs w:val="23"/>
          <w:u w:val="single"/>
        </w:rPr>
        <w:tab/>
      </w:r>
    </w:p>
    <w:p w:rsidR="002E1938" w:rsidRDefault="002E1938" w:rsidP="002E1938">
      <w:pPr>
        <w:pStyle w:val="Prosttext"/>
        <w:jc w:val="center"/>
        <w:rPr>
          <w:rFonts w:ascii="Times New Roman" w:eastAsia="MS Mincho" w:hAnsi="Times New Roman" w:cs="Times New Roman"/>
          <w:spacing w:val="24"/>
          <w:sz w:val="24"/>
          <w:szCs w:val="23"/>
        </w:rPr>
      </w:pPr>
      <w:r>
        <w:rPr>
          <w:rFonts w:ascii="Times New Roman" w:eastAsia="MS Mincho" w:hAnsi="Times New Roman" w:cs="Times New Roman"/>
          <w:spacing w:val="24"/>
          <w:sz w:val="24"/>
          <w:szCs w:val="23"/>
        </w:rPr>
        <w:t>podpis starosty spolu s místostarostou</w:t>
      </w:r>
    </w:p>
    <w:p w:rsidR="0071569D" w:rsidRDefault="0071569D"/>
    <w:sectPr w:rsidR="0071569D" w:rsidSect="00715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0FB"/>
    <w:multiLevelType w:val="hybridMultilevel"/>
    <w:tmpl w:val="7D20CD82"/>
    <w:lvl w:ilvl="0" w:tplc="DC02B4C6">
      <w:start w:val="1"/>
      <w:numFmt w:val="decimal"/>
      <w:lvlText w:val="%1.)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103A8"/>
    <w:multiLevelType w:val="hybridMultilevel"/>
    <w:tmpl w:val="E05CB054"/>
    <w:lvl w:ilvl="0" w:tplc="B822650C">
      <w:start w:val="1"/>
      <w:numFmt w:val="decimal"/>
      <w:lvlText w:val="%1.)"/>
      <w:lvlJc w:val="left"/>
      <w:pPr>
        <w:tabs>
          <w:tab w:val="num" w:pos="795"/>
        </w:tabs>
        <w:ind w:left="795" w:hanging="43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D5EA4"/>
    <w:multiLevelType w:val="hybridMultilevel"/>
    <w:tmpl w:val="98F46446"/>
    <w:lvl w:ilvl="0" w:tplc="8EC80EAE">
      <w:start w:val="1"/>
      <w:numFmt w:val="decimal"/>
      <w:lvlText w:val="%1.)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10B4A"/>
    <w:multiLevelType w:val="hybridMultilevel"/>
    <w:tmpl w:val="EC66B3B4"/>
    <w:lvl w:ilvl="0" w:tplc="15EED264">
      <w:start w:val="1"/>
      <w:numFmt w:val="decimal"/>
      <w:lvlText w:val="%1.)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7725A"/>
    <w:multiLevelType w:val="hybridMultilevel"/>
    <w:tmpl w:val="6DCEEC4E"/>
    <w:lvl w:ilvl="0" w:tplc="59C43742">
      <w:start w:val="1"/>
      <w:numFmt w:val="decimal"/>
      <w:lvlText w:val="%1.)"/>
      <w:lvlJc w:val="left"/>
      <w:pPr>
        <w:tabs>
          <w:tab w:val="num" w:pos="562"/>
        </w:tabs>
        <w:ind w:left="562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D7C05"/>
    <w:multiLevelType w:val="hybridMultilevel"/>
    <w:tmpl w:val="9A7ACD92"/>
    <w:lvl w:ilvl="0" w:tplc="88ACC6E4">
      <w:start w:val="1"/>
      <w:numFmt w:val="decimal"/>
      <w:lvlText w:val="%1.)"/>
      <w:lvlJc w:val="left"/>
      <w:pPr>
        <w:tabs>
          <w:tab w:val="num" w:pos="795"/>
        </w:tabs>
        <w:ind w:left="795" w:hanging="43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A9106D"/>
    <w:multiLevelType w:val="hybridMultilevel"/>
    <w:tmpl w:val="61EC0204"/>
    <w:lvl w:ilvl="0" w:tplc="2354A36E">
      <w:start w:val="1"/>
      <w:numFmt w:val="decimal"/>
      <w:lvlText w:val="%1.)"/>
      <w:lvlJc w:val="left"/>
      <w:pPr>
        <w:tabs>
          <w:tab w:val="num" w:pos="795"/>
        </w:tabs>
        <w:ind w:left="795" w:hanging="43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4712F"/>
    <w:multiLevelType w:val="hybridMultilevel"/>
    <w:tmpl w:val="6212DDAC"/>
    <w:lvl w:ilvl="0" w:tplc="D496197E">
      <w:start w:val="1"/>
      <w:numFmt w:val="decimal"/>
      <w:lvlText w:val="%1.)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D90EB1"/>
    <w:multiLevelType w:val="hybridMultilevel"/>
    <w:tmpl w:val="AA40DCFA"/>
    <w:lvl w:ilvl="0" w:tplc="651A1E0E">
      <w:start w:val="1"/>
      <w:numFmt w:val="decimal"/>
      <w:lvlText w:val="%1.)"/>
      <w:lvlJc w:val="left"/>
      <w:pPr>
        <w:tabs>
          <w:tab w:val="num" w:pos="780"/>
        </w:tabs>
        <w:ind w:left="780" w:hanging="420"/>
      </w:pPr>
    </w:lvl>
    <w:lvl w:ilvl="1" w:tplc="C0C84DDE">
      <w:numFmt w:val="bullet"/>
      <w:lvlText w:val="-"/>
      <w:lvlJc w:val="left"/>
      <w:pPr>
        <w:tabs>
          <w:tab w:val="num" w:pos="901"/>
        </w:tabs>
        <w:ind w:left="1156" w:hanging="256"/>
      </w:pPr>
      <w:rPr>
        <w:rFonts w:ascii="Tahoma" w:hAnsi="Tahoma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EC2D00"/>
    <w:multiLevelType w:val="hybridMultilevel"/>
    <w:tmpl w:val="70B2D6A6"/>
    <w:lvl w:ilvl="0" w:tplc="F9302A12">
      <w:start w:val="1"/>
      <w:numFmt w:val="decimal"/>
      <w:lvlText w:val="%1.)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841F7A"/>
    <w:multiLevelType w:val="hybridMultilevel"/>
    <w:tmpl w:val="54746F80"/>
    <w:lvl w:ilvl="0" w:tplc="C24EAD42">
      <w:start w:val="1"/>
      <w:numFmt w:val="decimal"/>
      <w:lvlText w:val="%1.)"/>
      <w:lvlJc w:val="left"/>
      <w:pPr>
        <w:tabs>
          <w:tab w:val="num" w:pos="795"/>
        </w:tabs>
        <w:ind w:left="795" w:hanging="43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E35402"/>
    <w:multiLevelType w:val="hybridMultilevel"/>
    <w:tmpl w:val="01845DAE"/>
    <w:lvl w:ilvl="0" w:tplc="E2EE4D12">
      <w:start w:val="1"/>
      <w:numFmt w:val="decimal"/>
      <w:lvlText w:val="%1.)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B177FE"/>
    <w:multiLevelType w:val="hybridMultilevel"/>
    <w:tmpl w:val="47F4CF80"/>
    <w:lvl w:ilvl="0" w:tplc="94504944">
      <w:start w:val="1"/>
      <w:numFmt w:val="decimal"/>
      <w:lvlText w:val="%1.)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1351E7"/>
    <w:multiLevelType w:val="hybridMultilevel"/>
    <w:tmpl w:val="F6C22510"/>
    <w:lvl w:ilvl="0" w:tplc="6F78B742">
      <w:start w:val="1"/>
      <w:numFmt w:val="decimal"/>
      <w:lvlText w:val="%1.)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938"/>
    <w:rsid w:val="002760AC"/>
    <w:rsid w:val="002E1938"/>
    <w:rsid w:val="0069055A"/>
    <w:rsid w:val="0071569D"/>
    <w:rsid w:val="008074DE"/>
    <w:rsid w:val="0093709B"/>
    <w:rsid w:val="00D86F2A"/>
    <w:rsid w:val="00DA5AC3"/>
    <w:rsid w:val="00E43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05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055A"/>
    <w:pPr>
      <w:ind w:left="720"/>
      <w:contextualSpacing/>
    </w:pPr>
  </w:style>
  <w:style w:type="paragraph" w:styleId="Prosttext">
    <w:name w:val="Plain Text"/>
    <w:basedOn w:val="Normln"/>
    <w:link w:val="ProsttextChar"/>
    <w:semiHidden/>
    <w:unhideWhenUsed/>
    <w:rsid w:val="002E193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2E193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760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60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805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Radovesnice </cp:lastModifiedBy>
  <cp:revision>5</cp:revision>
  <cp:lastPrinted>2010-12-02T07:25:00Z</cp:lastPrinted>
  <dcterms:created xsi:type="dcterms:W3CDTF">2009-01-22T07:13:00Z</dcterms:created>
  <dcterms:modified xsi:type="dcterms:W3CDTF">2010-12-02T07:25:00Z</dcterms:modified>
</cp:coreProperties>
</file>