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442"/>
        <w:gridCol w:w="497"/>
        <w:gridCol w:w="719"/>
        <w:gridCol w:w="110"/>
        <w:gridCol w:w="387"/>
        <w:gridCol w:w="387"/>
        <w:gridCol w:w="56"/>
        <w:gridCol w:w="1017"/>
        <w:gridCol w:w="1138"/>
        <w:gridCol w:w="1437"/>
        <w:gridCol w:w="2322"/>
        <w:gridCol w:w="2322"/>
      </w:tblGrid>
      <w:tr w:rsidR="00F56656" w14:paraId="29CDB648" w14:textId="77777777">
        <w:trPr>
          <w:cantSplit/>
        </w:trPr>
        <w:tc>
          <w:tcPr>
            <w:tcW w:w="1989" w:type="dxa"/>
            <w:gridSpan w:val="5"/>
          </w:tcPr>
          <w:p w14:paraId="57721A17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8"/>
          </w:tcPr>
          <w:p w14:paraId="4F5FD07A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ROZPOČTOVÝ DOKLAD</w:t>
            </w:r>
          </w:p>
        </w:tc>
      </w:tr>
      <w:tr w:rsidR="00F56656" w14:paraId="221F868B" w14:textId="77777777">
        <w:trPr>
          <w:cantSplit/>
        </w:trPr>
        <w:tc>
          <w:tcPr>
            <w:tcW w:w="221" w:type="dxa"/>
          </w:tcPr>
          <w:p w14:paraId="53D6B974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  <w:gridSpan w:val="4"/>
          </w:tcPr>
          <w:p w14:paraId="6F95740D" w14:textId="77777777" w:rsidR="00F56656" w:rsidRDefault="00CA1BC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0B18B99" wp14:editId="064518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66" w:type="dxa"/>
            <w:gridSpan w:val="8"/>
          </w:tcPr>
          <w:p w14:paraId="5391F98D" w14:textId="77777777" w:rsidR="00F56656" w:rsidRDefault="00CA1BC8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Výpis zápisů</w:t>
            </w:r>
          </w:p>
        </w:tc>
      </w:tr>
      <w:tr w:rsidR="00F56656" w14:paraId="70919E75" w14:textId="77777777">
        <w:trPr>
          <w:cantSplit/>
        </w:trPr>
        <w:tc>
          <w:tcPr>
            <w:tcW w:w="1989" w:type="dxa"/>
            <w:gridSpan w:val="5"/>
          </w:tcPr>
          <w:p w14:paraId="2E7940B0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7CB370A2" w14:textId="77777777" w:rsidR="00F56656" w:rsidRDefault="00CA1B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Číslo:</w:t>
            </w:r>
          </w:p>
        </w:tc>
        <w:tc>
          <w:tcPr>
            <w:tcW w:w="8292" w:type="dxa"/>
            <w:gridSpan w:val="6"/>
          </w:tcPr>
          <w:p w14:paraId="0AF4E8BF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000202202</w:t>
            </w:r>
          </w:p>
        </w:tc>
      </w:tr>
      <w:tr w:rsidR="00F56656" w14:paraId="3957DD9E" w14:textId="77777777">
        <w:trPr>
          <w:cantSplit/>
        </w:trPr>
        <w:tc>
          <w:tcPr>
            <w:tcW w:w="1989" w:type="dxa"/>
            <w:gridSpan w:val="5"/>
          </w:tcPr>
          <w:p w14:paraId="1D78DBC0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4093284C" w14:textId="77777777" w:rsidR="00F56656" w:rsidRDefault="00CA1B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Druh:</w:t>
            </w:r>
          </w:p>
        </w:tc>
        <w:tc>
          <w:tcPr>
            <w:tcW w:w="8292" w:type="dxa"/>
            <w:gridSpan w:val="6"/>
          </w:tcPr>
          <w:p w14:paraId="687DB363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</w:t>
            </w:r>
          </w:p>
        </w:tc>
      </w:tr>
      <w:tr w:rsidR="00F56656" w14:paraId="35B417E4" w14:textId="77777777">
        <w:trPr>
          <w:cantSplit/>
        </w:trPr>
        <w:tc>
          <w:tcPr>
            <w:tcW w:w="1989" w:type="dxa"/>
            <w:gridSpan w:val="5"/>
          </w:tcPr>
          <w:p w14:paraId="7ADDCB84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29D56DFB" w14:textId="77777777" w:rsidR="00F56656" w:rsidRDefault="00CA1B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  <w:gridSpan w:val="6"/>
          </w:tcPr>
          <w:p w14:paraId="7BE906BA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F56656" w14:paraId="1B086A92" w14:textId="77777777">
        <w:trPr>
          <w:cantSplit/>
        </w:trPr>
        <w:tc>
          <w:tcPr>
            <w:tcW w:w="1989" w:type="dxa"/>
            <w:gridSpan w:val="5"/>
          </w:tcPr>
          <w:p w14:paraId="5905454B" w14:textId="77777777" w:rsidR="00F56656" w:rsidRDefault="00F566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  <w:gridSpan w:val="2"/>
          </w:tcPr>
          <w:p w14:paraId="3A402251" w14:textId="77777777" w:rsidR="00F56656" w:rsidRDefault="00CA1BC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  <w:gridSpan w:val="6"/>
          </w:tcPr>
          <w:p w14:paraId="49714F9F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F56656" w14:paraId="1E351B40" w14:textId="77777777">
        <w:trPr>
          <w:cantSplit/>
        </w:trPr>
        <w:tc>
          <w:tcPr>
            <w:tcW w:w="11055" w:type="dxa"/>
            <w:gridSpan w:val="13"/>
            <w:tcBorders>
              <w:top w:val="single" w:sz="0" w:space="0" w:color="auto"/>
            </w:tcBorders>
          </w:tcPr>
          <w:p w14:paraId="2CED146B" w14:textId="77777777" w:rsidR="00F56656" w:rsidRDefault="00F566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56656" w14:paraId="52D90680" w14:textId="77777777">
        <w:trPr>
          <w:cantSplit/>
        </w:trPr>
        <w:tc>
          <w:tcPr>
            <w:tcW w:w="11055" w:type="dxa"/>
            <w:gridSpan w:val="13"/>
            <w:tcBorders>
              <w:top w:val="single" w:sz="0" w:space="0" w:color="auto"/>
            </w:tcBorders>
            <w:shd w:val="clear" w:color="auto" w:fill="E3E3E3"/>
          </w:tcPr>
          <w:p w14:paraId="76631993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dokladu: 2023/03/30</w:t>
            </w:r>
          </w:p>
        </w:tc>
      </w:tr>
      <w:tr w:rsidR="00F56656" w14:paraId="77EB6BD3" w14:textId="77777777">
        <w:trPr>
          <w:cantSplit/>
        </w:trPr>
        <w:tc>
          <w:tcPr>
            <w:tcW w:w="11055" w:type="dxa"/>
            <w:gridSpan w:val="13"/>
            <w:shd w:val="clear" w:color="auto" w:fill="E3E3E3"/>
            <w:tcMar>
              <w:top w:w="14" w:type="dxa"/>
              <w:bottom w:w="14" w:type="dxa"/>
            </w:tcMar>
          </w:tcPr>
          <w:p w14:paraId="6ADB3E21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*PRO-</w:t>
            </w:r>
            <w:proofErr w:type="gramStart"/>
            <w:r>
              <w:rPr>
                <w:rFonts w:ascii="Arial" w:hAnsi="Arial"/>
                <w:i/>
                <w:sz w:val="18"/>
              </w:rPr>
              <w:t>A;*</w:t>
            </w:r>
            <w:proofErr w:type="gramEnd"/>
            <w:r>
              <w:rPr>
                <w:rFonts w:ascii="Arial" w:hAnsi="Arial"/>
                <w:i/>
                <w:sz w:val="18"/>
              </w:rPr>
              <w:t xml:space="preserve">ROC-2-2023;*RON-Rozpočtové opatření č. 2/2023;*ROSO-Zastupitelstvo obce Radovesnice II </w:t>
            </w:r>
            <w:r>
              <w:rPr>
                <w:rFonts w:ascii="Arial" w:hAnsi="Arial"/>
                <w:i/>
                <w:sz w:val="18"/>
              </w:rPr>
              <w:t>;*RODSCH-202303</w:t>
            </w:r>
          </w:p>
        </w:tc>
      </w:tr>
      <w:tr w:rsidR="00F56656" w14:paraId="63A49834" w14:textId="77777777">
        <w:trPr>
          <w:cantSplit/>
        </w:trPr>
        <w:tc>
          <w:tcPr>
            <w:tcW w:w="11055" w:type="dxa"/>
            <w:gridSpan w:val="13"/>
            <w:shd w:val="clear" w:color="auto" w:fill="E3E3E3"/>
            <w:tcMar>
              <w:top w:w="14" w:type="dxa"/>
              <w:bottom w:w="14" w:type="dxa"/>
            </w:tcMar>
          </w:tcPr>
          <w:p w14:paraId="1D9476F7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proofErr w:type="gramStart"/>
            <w:r>
              <w:rPr>
                <w:rFonts w:ascii="Arial" w:hAnsi="Arial"/>
                <w:i/>
                <w:sz w:val="18"/>
              </w:rPr>
              <w:t>30;*</w:t>
            </w:r>
            <w:proofErr w:type="gramEnd"/>
            <w:r>
              <w:rPr>
                <w:rFonts w:ascii="Arial" w:hAnsi="Arial"/>
                <w:i/>
                <w:sz w:val="18"/>
              </w:rPr>
              <w:t>RODVYV-20230406;</w:t>
            </w:r>
          </w:p>
        </w:tc>
      </w:tr>
      <w:tr w:rsidR="00F56656" w14:paraId="48C9BF41" w14:textId="77777777">
        <w:trPr>
          <w:cantSplit/>
        </w:trPr>
        <w:tc>
          <w:tcPr>
            <w:tcW w:w="221" w:type="dxa"/>
            <w:shd w:val="clear" w:color="auto" w:fill="E3E3E3"/>
          </w:tcPr>
          <w:p w14:paraId="3C6FDEC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442" w:type="dxa"/>
            <w:shd w:val="clear" w:color="auto" w:fill="E3E3E3"/>
          </w:tcPr>
          <w:p w14:paraId="2AC1601E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Su</w:t>
            </w:r>
            <w:proofErr w:type="spellEnd"/>
          </w:p>
        </w:tc>
        <w:tc>
          <w:tcPr>
            <w:tcW w:w="497" w:type="dxa"/>
            <w:shd w:val="clear" w:color="auto" w:fill="E3E3E3"/>
          </w:tcPr>
          <w:p w14:paraId="579115BF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Au</w:t>
            </w:r>
          </w:p>
        </w:tc>
        <w:tc>
          <w:tcPr>
            <w:tcW w:w="719" w:type="dxa"/>
            <w:shd w:val="clear" w:color="auto" w:fill="E3E3E3"/>
          </w:tcPr>
          <w:p w14:paraId="73FC18B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gridSpan w:val="2"/>
            <w:shd w:val="clear" w:color="auto" w:fill="E3E3E3"/>
          </w:tcPr>
          <w:p w14:paraId="294D7755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443" w:type="dxa"/>
            <w:gridSpan w:val="2"/>
            <w:shd w:val="clear" w:color="auto" w:fill="E3E3E3"/>
          </w:tcPr>
          <w:p w14:paraId="1BE7B0C1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1017" w:type="dxa"/>
            <w:shd w:val="clear" w:color="auto" w:fill="E3E3E3"/>
          </w:tcPr>
          <w:p w14:paraId="22748A6C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1138" w:type="dxa"/>
            <w:shd w:val="clear" w:color="auto" w:fill="E3E3E3"/>
          </w:tcPr>
          <w:p w14:paraId="6BEF0E7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1437" w:type="dxa"/>
            <w:shd w:val="clear" w:color="auto" w:fill="E3E3E3"/>
          </w:tcPr>
          <w:p w14:paraId="4D0A3AF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2322" w:type="dxa"/>
            <w:shd w:val="clear" w:color="auto" w:fill="E3E3E3"/>
          </w:tcPr>
          <w:p w14:paraId="1C856390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Md</w:t>
            </w:r>
            <w:proofErr w:type="spellEnd"/>
          </w:p>
        </w:tc>
        <w:tc>
          <w:tcPr>
            <w:tcW w:w="2322" w:type="dxa"/>
            <w:shd w:val="clear" w:color="auto" w:fill="E3E3E3"/>
          </w:tcPr>
          <w:p w14:paraId="44493D84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</w:t>
            </w:r>
          </w:p>
        </w:tc>
      </w:tr>
      <w:tr w:rsidR="00F56656" w14:paraId="0BBB4188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EBAF35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6515F21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5F58A6B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07CBDC7A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32D5F13D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1122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4947E7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5FC5464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2E259C22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73E3A0B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E9A4B1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115 400,00 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03EFEA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F56656" w14:paraId="073FABAF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9CDA61F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516ABF74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reprezentant;-;Bez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ODPA;Př.z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DPPO v případech, kdy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poplat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je obec, s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výj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.;-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;-;-;-</w:t>
            </w:r>
          </w:p>
        </w:tc>
      </w:tr>
      <w:tr w:rsidR="00F56656" w14:paraId="3E4FEB8C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30AA0EF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070D3B5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21AABDD2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2E40D7C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006310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8A22FB5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10CDA6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5230B8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C7E857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7CD352C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21BF56F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5A38C74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F56656" w14:paraId="0495034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B0C368C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3E9566C9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reprezentant;-;Obecné příjmy a výdaje z finančních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operací;Příjem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z úroků;-;-;-;-</w:t>
            </w:r>
          </w:p>
        </w:tc>
      </w:tr>
      <w:tr w:rsidR="00F56656" w14:paraId="4C357340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63AAFDCD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31D780DC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377342A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7F190A9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7EB8532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05B6C7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E5CF4F6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F2E522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F120FF7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2FB24E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16 693,00-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7C2EE1C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</w:tr>
      <w:tr w:rsidR="00F56656" w14:paraId="638A65B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993383D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5FE15BC4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reprezentant;-;Bez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ODPA;Neinvestiční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přijaté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transf.z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SR;-;Volby prezidenta;-;-</w:t>
            </w:r>
          </w:p>
        </w:tc>
      </w:tr>
      <w:tr w:rsidR="00F56656" w14:paraId="4AA81912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4F6CEC7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20B8093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4F464C1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6E2B2CD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1F23A2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5023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4AD3E7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1542F8D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551D34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6F23564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9B2F6C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21B227A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175 273,00-</w:t>
            </w:r>
          </w:p>
        </w:tc>
      </w:tr>
      <w:tr w:rsidR="00F56656" w14:paraId="7D8DB9D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DD6947E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C0B6E28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reprezentant;-;Zastupitelstva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obcí;Odměny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členů zastupitelstev obcí a krajů;-;-;-;-</w:t>
            </w:r>
          </w:p>
        </w:tc>
      </w:tr>
      <w:tr w:rsidR="00F56656" w14:paraId="4E2F5676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411F479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680B626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7CBA3E6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7A5B8026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23502A9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57EB53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78FA574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6F2C19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19F8A6E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326B8FD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2F93A50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10 000,00 </w:t>
            </w:r>
          </w:p>
        </w:tc>
      </w:tr>
      <w:tr w:rsidR="00F56656" w14:paraId="6CB5586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914C0F1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7C3A8961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reprezentant;-;Veřejné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osvětlení;Nákup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>materiálu jinde nezařazený;-;-;-;-</w:t>
            </w:r>
          </w:p>
        </w:tc>
      </w:tr>
      <w:tr w:rsidR="00F56656" w14:paraId="23271E75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040D6587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0FC942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44CB96A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15F1DE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002341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490BA261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5E612D3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510F955B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DE194C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3214A20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C97DDCC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924C85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20 000,00 </w:t>
            </w:r>
          </w:p>
        </w:tc>
      </w:tr>
      <w:tr w:rsidR="00F56656" w14:paraId="30B3B2A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EC8285A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FC0C0DD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reprezentant;-;Vodní díla v zemědělské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krajině;Nákup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ostatních služeb;-;-;-;-</w:t>
            </w:r>
          </w:p>
        </w:tc>
      </w:tr>
      <w:tr w:rsidR="00F56656" w14:paraId="1E053F79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8D99EB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FAB8BF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0325F56D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624516E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003326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F8BD67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2AF4F1A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1A7A50F2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618005B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76932DA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69D08D1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0C1988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300 000,00 </w:t>
            </w:r>
          </w:p>
        </w:tc>
      </w:tr>
      <w:tr w:rsidR="00F56656" w14:paraId="39FB73D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A60C2EC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7D22C563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reprezentant;-;Poříz.,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zach.a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nár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a hist.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pověd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.;Opravy a udržování;-;-;-;-</w:t>
            </w:r>
          </w:p>
        </w:tc>
      </w:tr>
      <w:tr w:rsidR="00F56656" w14:paraId="30E2AAAD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E97786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3F4342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1A81C9D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0029C2E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003412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D270AC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3DD585F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380CE10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F6E0F4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7C4D245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677AF4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288C7EA1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55 000,00-</w:t>
            </w:r>
          </w:p>
        </w:tc>
      </w:tr>
      <w:tr w:rsidR="00F56656" w14:paraId="2CF212A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2BA6D91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450A086D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reprezentant;-;Sportovní zařízení ve vlastnictví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obce;Opravy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udržování;-;-;-;-</w:t>
            </w:r>
          </w:p>
        </w:tc>
      </w:tr>
      <w:tr w:rsidR="00F56656" w14:paraId="571E6141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5DC214A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799EA31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5E4203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2BB5D7D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003613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7A2653D4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2B6AEE7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04B2E36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1F38A56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5B2F68AB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4CF3DB0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D7E736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100 000,00-</w:t>
            </w:r>
          </w:p>
        </w:tc>
      </w:tr>
      <w:tr w:rsidR="00F56656" w14:paraId="721BC81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4385D9D9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01032E81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reprezentant;-;Nebytové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hospodářství;Opravy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a udržování;-;-;-;-</w:t>
            </w:r>
          </w:p>
        </w:tc>
      </w:tr>
      <w:tr w:rsidR="00F56656" w14:paraId="443AB63D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2ED79078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1ECE0B8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619C51B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44F8C5D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003745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16CB489D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0FAD71A6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0BEDB32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8FE2AA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9B6C91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44E612F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0DF32763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3 000,00 </w:t>
            </w:r>
          </w:p>
        </w:tc>
      </w:tr>
      <w:tr w:rsidR="00F56656" w14:paraId="5C958EA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B6E219F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6B0C93F8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reprezentant;-;Péče o vzhled obcí a veřejnou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zeleň;Pohoštění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F56656" w14:paraId="29C2FB87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08F46C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439C435F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5CD17B2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6B6DCF9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006118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6EC0F66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7BBA53BD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362B7704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000098008</w:t>
            </w: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3C81A9F2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55618C6B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A54C71B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1670F4E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2 580,00 </w:t>
            </w:r>
          </w:p>
        </w:tc>
      </w:tr>
      <w:tr w:rsidR="00F56656" w14:paraId="7C4F710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8383BDE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605D749C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reprezentant;-;Volba prezidenta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republiky;Pohoštění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;-;Volby prezidenta;-;-</w:t>
            </w:r>
          </w:p>
        </w:tc>
      </w:tr>
      <w:tr w:rsidR="00F56656" w14:paraId="0643E340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0EAF9952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0199A3CD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7E2DAE1C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397D62AE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006399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1A3F91FE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5365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13D07C84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4045931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4829C47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05629F30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381B06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11585F1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165 400,00 </w:t>
            </w:r>
          </w:p>
        </w:tc>
      </w:tr>
      <w:tr w:rsidR="00F56656" w14:paraId="43E3C911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571BA15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26FC9B6F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reprezentant;-;Ostatní finanční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operace;Platby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 daní krajům, obcím a státním fondům;-;-;-;-</w:t>
            </w:r>
          </w:p>
        </w:tc>
      </w:tr>
      <w:tr w:rsidR="00F56656" w14:paraId="6C007D62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14A55F8E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274F7DE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2F9E3DB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64B383A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002341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55CE9182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70B0FB0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509AE401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6129D77F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1D3D1AE0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4C3CC0E4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51C0C989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55 000,00 </w:t>
            </w:r>
          </w:p>
        </w:tc>
      </w:tr>
      <w:tr w:rsidR="00F56656" w14:paraId="0F921A0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9D71907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7BE80844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4"/>
              </w:rPr>
              <w:t xml:space="preserve">reprezentant;-;Vodní díla v zemědělské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krajině;Stavby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F56656" w14:paraId="3ADAF9E5" w14:textId="77777777">
        <w:trPr>
          <w:cantSplit/>
        </w:trPr>
        <w:tc>
          <w:tcPr>
            <w:tcW w:w="221" w:type="dxa"/>
            <w:tcMar>
              <w:top w:w="-5" w:type="dxa"/>
              <w:bottom w:w="-5" w:type="dxa"/>
            </w:tcMar>
          </w:tcPr>
          <w:p w14:paraId="72FD6C2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442" w:type="dxa"/>
            <w:tcMar>
              <w:top w:w="-5" w:type="dxa"/>
              <w:bottom w:w="-5" w:type="dxa"/>
            </w:tcMar>
          </w:tcPr>
          <w:p w14:paraId="7F2B5721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</w:t>
            </w:r>
          </w:p>
        </w:tc>
        <w:tc>
          <w:tcPr>
            <w:tcW w:w="497" w:type="dxa"/>
            <w:tcMar>
              <w:top w:w="-5" w:type="dxa"/>
              <w:bottom w:w="-5" w:type="dxa"/>
            </w:tcMar>
          </w:tcPr>
          <w:p w14:paraId="3CBA7F1B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719" w:type="dxa"/>
            <w:tcMar>
              <w:top w:w="-5" w:type="dxa"/>
              <w:bottom w:w="-5" w:type="dxa"/>
            </w:tcMar>
          </w:tcPr>
          <w:p w14:paraId="59AAFADC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003639</w:t>
            </w:r>
          </w:p>
        </w:tc>
        <w:tc>
          <w:tcPr>
            <w:tcW w:w="497" w:type="dxa"/>
            <w:gridSpan w:val="2"/>
            <w:tcMar>
              <w:top w:w="-5" w:type="dxa"/>
              <w:bottom w:w="-5" w:type="dxa"/>
            </w:tcMar>
          </w:tcPr>
          <w:p w14:paraId="0F66B1C7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6130</w:t>
            </w:r>
          </w:p>
        </w:tc>
        <w:tc>
          <w:tcPr>
            <w:tcW w:w="443" w:type="dxa"/>
            <w:gridSpan w:val="2"/>
            <w:tcMar>
              <w:top w:w="-5" w:type="dxa"/>
              <w:bottom w:w="-5" w:type="dxa"/>
            </w:tcMar>
          </w:tcPr>
          <w:p w14:paraId="71BEC95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017" w:type="dxa"/>
            <w:tcMar>
              <w:top w:w="-5" w:type="dxa"/>
              <w:bottom w:w="-5" w:type="dxa"/>
            </w:tcMar>
          </w:tcPr>
          <w:p w14:paraId="3F3E7189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138" w:type="dxa"/>
            <w:tcMar>
              <w:top w:w="-5" w:type="dxa"/>
              <w:bottom w:w="-5" w:type="dxa"/>
            </w:tcMar>
          </w:tcPr>
          <w:p w14:paraId="59965C5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437" w:type="dxa"/>
            <w:tcMar>
              <w:top w:w="-5" w:type="dxa"/>
              <w:bottom w:w="-5" w:type="dxa"/>
            </w:tcMar>
          </w:tcPr>
          <w:p w14:paraId="7860C7E5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33E1A40A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0,00 </w:t>
            </w:r>
          </w:p>
        </w:tc>
        <w:tc>
          <w:tcPr>
            <w:tcW w:w="2322" w:type="dxa"/>
            <w:tcMar>
              <w:top w:w="-5" w:type="dxa"/>
              <w:bottom w:w="-5" w:type="dxa"/>
            </w:tcMar>
          </w:tcPr>
          <w:p w14:paraId="725ED33F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73 000,00 </w:t>
            </w:r>
          </w:p>
        </w:tc>
      </w:tr>
      <w:tr w:rsidR="00F56656" w14:paraId="65196A7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DB19024" w14:textId="77777777" w:rsidR="00F56656" w:rsidRDefault="00F566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12"/>
            <w:tcMar>
              <w:top w:w="-5" w:type="dxa"/>
              <w:bottom w:w="-6" w:type="dxa"/>
            </w:tcMar>
          </w:tcPr>
          <w:p w14:paraId="1FF3BFFF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r>
              <w:rPr>
                <w:rFonts w:ascii="Arial" w:hAnsi="Arial"/>
                <w:i/>
                <w:color w:val="808080"/>
                <w:sz w:val="14"/>
              </w:rPr>
              <w:t xml:space="preserve">Základní běžný účet územních samosprávných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celků;Rozpočtový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reprezentant;-;Komunální služby a územní rozvoj jinde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nezařazené;Pozemky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;-;-;-;-</w:t>
            </w:r>
          </w:p>
        </w:tc>
      </w:tr>
      <w:tr w:rsidR="00F56656" w14:paraId="686CB705" w14:textId="77777777">
        <w:trPr>
          <w:cantSplit/>
        </w:trPr>
        <w:tc>
          <w:tcPr>
            <w:tcW w:w="6411" w:type="dxa"/>
            <w:gridSpan w:val="11"/>
            <w:shd w:val="clear" w:color="auto" w:fill="E3E3E3"/>
            <w:tcMar>
              <w:top w:w="14" w:type="dxa"/>
              <w:bottom w:w="14" w:type="dxa"/>
            </w:tcMar>
          </w:tcPr>
          <w:p w14:paraId="1B16F084" w14:textId="77777777" w:rsidR="00F56656" w:rsidRDefault="00CA1BC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Součet za </w:t>
            </w:r>
            <w:proofErr w:type="gramStart"/>
            <w:r>
              <w:rPr>
                <w:rFonts w:ascii="Arial" w:hAnsi="Arial"/>
                <w:b/>
                <w:sz w:val="18"/>
              </w:rPr>
              <w:t>doklad :</w:t>
            </w:r>
            <w:proofErr w:type="gramEnd"/>
          </w:p>
        </w:tc>
        <w:tc>
          <w:tcPr>
            <w:tcW w:w="2322" w:type="dxa"/>
            <w:shd w:val="clear" w:color="auto" w:fill="E3E3E3"/>
            <w:tcMar>
              <w:top w:w="14" w:type="dxa"/>
              <w:bottom w:w="14" w:type="dxa"/>
            </w:tcMar>
          </w:tcPr>
          <w:p w14:paraId="5A15A6C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298 707,00 </w:t>
            </w:r>
          </w:p>
        </w:tc>
        <w:tc>
          <w:tcPr>
            <w:tcW w:w="2322" w:type="dxa"/>
            <w:shd w:val="clear" w:color="auto" w:fill="E3E3E3"/>
            <w:tcMar>
              <w:top w:w="14" w:type="dxa"/>
              <w:bottom w:w="14" w:type="dxa"/>
            </w:tcMar>
          </w:tcPr>
          <w:p w14:paraId="0BAC34A8" w14:textId="77777777" w:rsidR="00F56656" w:rsidRDefault="00CA1BC8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298 707,00 </w:t>
            </w:r>
          </w:p>
        </w:tc>
      </w:tr>
      <w:tr w:rsidR="00CA1BC8" w14:paraId="3DCA5CA0" w14:textId="77777777">
        <w:trPr>
          <w:cantSplit/>
        </w:trPr>
        <w:tc>
          <w:tcPr>
            <w:tcW w:w="11055" w:type="dxa"/>
            <w:gridSpan w:val="13"/>
            <w:tcMar>
              <w:top w:w="14" w:type="dxa"/>
              <w:bottom w:w="14" w:type="dxa"/>
            </w:tcMar>
          </w:tcPr>
          <w:p w14:paraId="2DB6182E" w14:textId="77777777" w:rsidR="00CA1BC8" w:rsidRDefault="00CA1B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</w:tr>
      <w:tr w:rsidR="00F56656" w14:paraId="7C599C68" w14:textId="77777777">
        <w:trPr>
          <w:cantSplit/>
        </w:trPr>
        <w:tc>
          <w:tcPr>
            <w:tcW w:w="11055" w:type="dxa"/>
            <w:gridSpan w:val="13"/>
            <w:tcBorders>
              <w:bottom w:val="single" w:sz="0" w:space="0" w:color="auto"/>
            </w:tcBorders>
          </w:tcPr>
          <w:p w14:paraId="17503DA5" w14:textId="77777777" w:rsidR="00F56656" w:rsidRDefault="00CA1BC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Záznam provedl: Iveta Špinková</w:t>
            </w:r>
          </w:p>
        </w:tc>
      </w:tr>
      <w:tr w:rsidR="00F56656" w14:paraId="0CB0F5DB" w14:textId="77777777" w:rsidTr="00CA1BC8">
        <w:trPr>
          <w:cantSplit/>
        </w:trPr>
        <w:tc>
          <w:tcPr>
            <w:tcW w:w="11055" w:type="dxa"/>
            <w:gridSpan w:val="13"/>
            <w:tcMar>
              <w:top w:w="-6" w:type="dxa"/>
              <w:bottom w:w="-6" w:type="dxa"/>
            </w:tcMar>
          </w:tcPr>
          <w:p w14:paraId="14D24E33" w14:textId="77777777" w:rsidR="00F56656" w:rsidRDefault="00F56656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  <w:p w14:paraId="630EBD49" w14:textId="77777777" w:rsidR="00CA1BC8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  <w:p w14:paraId="478093A7" w14:textId="77777777" w:rsidR="00CA1BC8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  <w:p w14:paraId="2AAD4A5B" w14:textId="77777777" w:rsidR="00CA1BC8" w:rsidRDefault="00CA1BC8" w:rsidP="00CA1BC8">
            <w:pPr>
              <w:tabs>
                <w:tab w:val="left" w:pos="540"/>
              </w:tabs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ab/>
            </w:r>
            <w:proofErr w:type="gramStart"/>
            <w:r>
              <w:rPr>
                <w:rFonts w:ascii="Arial" w:hAnsi="Arial"/>
                <w:i/>
                <w:sz w:val="21"/>
              </w:rPr>
              <w:t>Schváleno :</w:t>
            </w:r>
            <w:proofErr w:type="gramEnd"/>
            <w:r>
              <w:rPr>
                <w:rFonts w:ascii="Arial" w:hAnsi="Arial"/>
                <w:i/>
                <w:sz w:val="21"/>
              </w:rPr>
              <w:t xml:space="preserve"> 30.3.2023 Zastupitelstvem obce </w:t>
            </w:r>
          </w:p>
          <w:p w14:paraId="550A52FC" w14:textId="77777777" w:rsidR="00CA1BC8" w:rsidRDefault="00CA1BC8" w:rsidP="00CA1BC8">
            <w:pPr>
              <w:tabs>
                <w:tab w:val="left" w:pos="540"/>
              </w:tabs>
              <w:spacing w:after="0" w:line="240" w:lineRule="auto"/>
              <w:rPr>
                <w:rFonts w:ascii="Arial" w:hAnsi="Arial"/>
                <w:i/>
                <w:sz w:val="21"/>
              </w:rPr>
            </w:pPr>
          </w:p>
          <w:p w14:paraId="081E63CB" w14:textId="77777777" w:rsidR="00CA1BC8" w:rsidRDefault="00CA1BC8" w:rsidP="00CA1BC8">
            <w:pPr>
              <w:tabs>
                <w:tab w:val="left" w:pos="540"/>
              </w:tabs>
              <w:spacing w:after="0" w:line="240" w:lineRule="auto"/>
              <w:rPr>
                <w:rFonts w:ascii="Arial" w:hAnsi="Arial"/>
                <w:i/>
                <w:sz w:val="21"/>
              </w:rPr>
            </w:pPr>
            <w:r>
              <w:rPr>
                <w:rFonts w:ascii="Arial" w:hAnsi="Arial"/>
                <w:i/>
                <w:sz w:val="21"/>
              </w:rPr>
              <w:t xml:space="preserve"> </w:t>
            </w:r>
            <w:proofErr w:type="gramStart"/>
            <w:r>
              <w:rPr>
                <w:rFonts w:ascii="Arial" w:hAnsi="Arial"/>
                <w:i/>
                <w:sz w:val="21"/>
              </w:rPr>
              <w:t>Vyvěšeno :</w:t>
            </w:r>
            <w:proofErr w:type="gramEnd"/>
            <w:r>
              <w:rPr>
                <w:rFonts w:ascii="Arial" w:hAnsi="Arial"/>
                <w:i/>
                <w:sz w:val="21"/>
              </w:rPr>
              <w:t xml:space="preserve">  6.4.2023                                                                                 Sejmuto :  </w:t>
            </w:r>
          </w:p>
          <w:p w14:paraId="10E718D9" w14:textId="77777777" w:rsidR="00CA1BC8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</w:tc>
      </w:tr>
      <w:tr w:rsidR="00CA1BC8" w14:paraId="247729D0" w14:textId="77777777" w:rsidTr="00CA1BC8">
        <w:trPr>
          <w:cantSplit/>
        </w:trPr>
        <w:tc>
          <w:tcPr>
            <w:tcW w:w="11055" w:type="dxa"/>
            <w:gridSpan w:val="13"/>
            <w:tcMar>
              <w:top w:w="-6" w:type="dxa"/>
              <w:bottom w:w="-6" w:type="dxa"/>
            </w:tcMar>
          </w:tcPr>
          <w:p w14:paraId="7BD48ECC" w14:textId="77777777" w:rsidR="00CA1BC8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</w:tc>
      </w:tr>
      <w:tr w:rsidR="00CA1BC8" w14:paraId="3159695F" w14:textId="77777777">
        <w:trPr>
          <w:cantSplit/>
        </w:trPr>
        <w:tc>
          <w:tcPr>
            <w:tcW w:w="11055" w:type="dxa"/>
            <w:gridSpan w:val="13"/>
            <w:tcBorders>
              <w:bottom w:val="dotted" w:sz="0" w:space="0" w:color="auto"/>
            </w:tcBorders>
            <w:tcMar>
              <w:top w:w="-6" w:type="dxa"/>
              <w:bottom w:w="-6" w:type="dxa"/>
            </w:tcMar>
          </w:tcPr>
          <w:p w14:paraId="0A8BD43A" w14:textId="77777777" w:rsidR="00CA1BC8" w:rsidRDefault="00CA1BC8">
            <w:pPr>
              <w:spacing w:after="0" w:line="240" w:lineRule="auto"/>
              <w:jc w:val="right"/>
              <w:rPr>
                <w:rFonts w:ascii="Arial" w:hAnsi="Arial"/>
                <w:i/>
                <w:sz w:val="21"/>
              </w:rPr>
            </w:pPr>
          </w:p>
        </w:tc>
      </w:tr>
    </w:tbl>
    <w:p w14:paraId="4E2C331C" w14:textId="77777777" w:rsidR="00000000" w:rsidRDefault="00CA1BC8"/>
    <w:sectPr w:rsidR="00000000">
      <w:headerReference w:type="first" r:id="rId7"/>
      <w:footerReference w:type="first" r:id="rId8"/>
      <w:pgSz w:w="11906" w:h="16838"/>
      <w:pgMar w:top="566" w:right="285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159CE" w14:textId="77777777" w:rsidR="00000000" w:rsidRDefault="00CA1BC8">
      <w:pPr>
        <w:spacing w:after="0" w:line="240" w:lineRule="auto"/>
      </w:pPr>
      <w:r>
        <w:separator/>
      </w:r>
    </w:p>
  </w:endnote>
  <w:endnote w:type="continuationSeparator" w:id="0">
    <w:p w14:paraId="2BB9F3FC" w14:textId="77777777" w:rsidR="00000000" w:rsidRDefault="00CA1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C22E" w14:textId="77777777" w:rsidR="00000000" w:rsidRDefault="00CA1BC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C1E66" w14:textId="77777777" w:rsidR="00000000" w:rsidRDefault="00CA1BC8">
      <w:pPr>
        <w:spacing w:after="0" w:line="240" w:lineRule="auto"/>
      </w:pPr>
      <w:r>
        <w:separator/>
      </w:r>
    </w:p>
  </w:footnote>
  <w:footnote w:type="continuationSeparator" w:id="0">
    <w:p w14:paraId="4AF704A8" w14:textId="77777777" w:rsidR="00000000" w:rsidRDefault="00CA1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89"/>
      <w:gridCol w:w="9066"/>
    </w:tblGrid>
    <w:tr w:rsidR="00F56656" w14:paraId="2A43B2C5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664848C5" w14:textId="77777777" w:rsidR="00F56656" w:rsidRDefault="00CA1BC8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7E1C99C2" w14:textId="77777777" w:rsidR="00F56656" w:rsidRDefault="00CA1BC8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001  (</w:t>
          </w:r>
          <w:proofErr w:type="gramEnd"/>
          <w:r>
            <w:rPr>
              <w:rFonts w:ascii="Arial" w:hAnsi="Arial"/>
              <w:i/>
              <w:sz w:val="14"/>
            </w:rPr>
            <w:t>01012022)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56"/>
    <w:rsid w:val="00CA1BC8"/>
    <w:rsid w:val="00F5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F6E9"/>
  <w15:docId w15:val="{F29789D6-563D-4772-BB4C-6AD57D2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2</cp:revision>
  <cp:lastPrinted>2023-04-12T11:32:00Z</cp:lastPrinted>
  <dcterms:created xsi:type="dcterms:W3CDTF">2023-04-12T11:32:00Z</dcterms:created>
  <dcterms:modified xsi:type="dcterms:W3CDTF">2023-04-12T11:32:00Z</dcterms:modified>
</cp:coreProperties>
</file>